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hd w:val="clear" w:color="auto" w:fill="FFFFFF"/>
        <w:spacing w:line="720" w:lineRule="exact"/>
        <w:jc w:val="center"/>
        <w:rPr>
          <w:rFonts w:ascii="方正小标宋简体" w:hAnsi="方正小标宋简体" w:eastAsia="方正小标宋简体" w:cs="方正小标宋简体"/>
          <w:bCs/>
          <w:color w:val="000000"/>
          <w:kern w:val="0"/>
          <w:sz w:val="44"/>
          <w:szCs w:val="44"/>
        </w:rPr>
      </w:pPr>
    </w:p>
    <w:tbl>
      <w:tblPr>
        <w:tblStyle w:val="4"/>
        <w:tblW w:w="15371" w:type="dxa"/>
        <w:tblInd w:w="-586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24"/>
        <w:gridCol w:w="826"/>
        <w:gridCol w:w="833"/>
        <w:gridCol w:w="1235"/>
        <w:gridCol w:w="1006"/>
        <w:gridCol w:w="2929"/>
        <w:gridCol w:w="3865"/>
        <w:gridCol w:w="2347"/>
        <w:gridCol w:w="1606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98" w:hRule="atLeast"/>
        </w:trPr>
        <w:tc>
          <w:tcPr>
            <w:tcW w:w="15371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40"/>
                <w:szCs w:val="40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color w:val="000000"/>
                <w:kern w:val="0"/>
                <w:sz w:val="40"/>
                <w:szCs w:val="40"/>
                <w:lang w:bidi="ar"/>
              </w:rPr>
              <w:t>2020年蒙城县</w:t>
            </w:r>
            <w:r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color w:val="000000"/>
                <w:kern w:val="0"/>
                <w:sz w:val="40"/>
                <w:szCs w:val="40"/>
                <w:lang w:eastAsia="zh-CN" w:bidi="ar"/>
              </w:rPr>
              <w:t>财政局、</w:t>
            </w:r>
            <w:r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color w:val="000000"/>
                <w:kern w:val="0"/>
                <w:sz w:val="40"/>
                <w:szCs w:val="40"/>
                <w:lang w:bidi="ar"/>
              </w:rPr>
              <w:t>经济和信息化局公开招考编外工作人员岗位计划表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黑体" w:hAnsi="黑体" w:eastAsia="黑体" w:cs="黑体"/>
                <w:color w:val="0000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lang w:bidi="ar"/>
              </w:rPr>
              <w:t>序号</w:t>
            </w:r>
          </w:p>
        </w:tc>
        <w:tc>
          <w:tcPr>
            <w:tcW w:w="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黑体" w:hAnsi="黑体" w:eastAsia="黑体" w:cs="黑体"/>
                <w:color w:val="0000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lang w:bidi="ar"/>
              </w:rPr>
              <w:t>单位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黑体" w:hAnsi="黑体" w:eastAsia="黑体" w:cs="黑体"/>
                <w:color w:val="0000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lang w:bidi="ar"/>
              </w:rPr>
              <w:t>计划数</w:t>
            </w:r>
          </w:p>
        </w:tc>
        <w:tc>
          <w:tcPr>
            <w:tcW w:w="1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黑体" w:hAnsi="黑体" w:eastAsia="黑体" w:cs="黑体"/>
                <w:color w:val="0000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lang w:bidi="ar"/>
              </w:rPr>
              <w:t>岗位代码</w:t>
            </w:r>
          </w:p>
        </w:tc>
        <w:tc>
          <w:tcPr>
            <w:tcW w:w="1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黑体" w:hAnsi="黑体" w:eastAsia="黑体" w:cs="黑体"/>
                <w:color w:val="0000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lang w:bidi="ar"/>
              </w:rPr>
              <w:t>岗位名称</w:t>
            </w:r>
          </w:p>
        </w:tc>
        <w:tc>
          <w:tcPr>
            <w:tcW w:w="2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黑体" w:hAnsi="黑体" w:eastAsia="黑体" w:cs="黑体"/>
                <w:color w:val="0000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lang w:bidi="ar"/>
              </w:rPr>
              <w:t>学历要求</w:t>
            </w:r>
          </w:p>
        </w:tc>
        <w:tc>
          <w:tcPr>
            <w:tcW w:w="3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黑体" w:hAnsi="黑体" w:eastAsia="黑体" w:cs="黑体"/>
                <w:color w:val="0000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lang w:bidi="ar"/>
              </w:rPr>
              <w:t>年龄要求</w:t>
            </w:r>
          </w:p>
        </w:tc>
        <w:tc>
          <w:tcPr>
            <w:tcW w:w="23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黑体" w:hAnsi="黑体" w:eastAsia="黑体" w:cs="黑体"/>
                <w:color w:val="0000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lang w:bidi="ar"/>
              </w:rPr>
              <w:t>岗位职责</w:t>
            </w:r>
          </w:p>
        </w:tc>
        <w:tc>
          <w:tcPr>
            <w:tcW w:w="16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黑体" w:hAnsi="黑体" w:eastAsia="黑体" w:cs="黑体"/>
                <w:color w:val="0000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lang w:bidi="ar"/>
              </w:rPr>
              <w:t>备注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12" w:hRule="atLeast"/>
        </w:trPr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eastAsia="zh-CN" w:bidi="ar"/>
              </w:rPr>
              <w:t>财政局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5</w:t>
            </w:r>
          </w:p>
        </w:tc>
        <w:tc>
          <w:tcPr>
            <w:tcW w:w="1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202004</w:t>
            </w:r>
          </w:p>
        </w:tc>
        <w:tc>
          <w:tcPr>
            <w:tcW w:w="1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eastAsia="zh-CN" w:bidi="ar"/>
              </w:rPr>
              <w:t>工作人员</w:t>
            </w:r>
          </w:p>
        </w:tc>
        <w:tc>
          <w:tcPr>
            <w:tcW w:w="2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国家承认的大专及以上学历，金融学类、财政学类、经济学类、计算机类相关专业</w:t>
            </w:r>
          </w:p>
        </w:tc>
        <w:tc>
          <w:tcPr>
            <w:tcW w:w="3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textAlignment w:val="center"/>
              <w:rPr>
                <w:rFonts w:hint="default" w:ascii="仿宋_GB2312" w:hAnsi="仿宋_GB2312" w:eastAsia="仿宋_GB2312" w:cs="仿宋_GB2312"/>
                <w:color w:val="000000" w:themeColor="text1"/>
                <w:kern w:val="0"/>
                <w:sz w:val="28"/>
                <w:szCs w:val="2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8"/>
                <w:szCs w:val="2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18-28周岁（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  <w:t>19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8"/>
                <w:szCs w:val="2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91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  <w:t>年3月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8"/>
                <w:szCs w:val="2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28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  <w:t>日至2001年3月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8"/>
                <w:szCs w:val="2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28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  <w:t>日期间出生，含当天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8"/>
                <w:szCs w:val="2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23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从事行政事业单位国有资产管理、县属国企重大事项管理及其他相关业务</w:t>
            </w:r>
          </w:p>
        </w:tc>
        <w:tc>
          <w:tcPr>
            <w:tcW w:w="16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相同条件下，本地户籍（蒙城县）优先聘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eastAsia="zh-CN" w:bidi="ar"/>
              </w:rPr>
              <w:t>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12" w:hRule="atLeast"/>
        </w:trPr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2</w:t>
            </w:r>
          </w:p>
        </w:tc>
        <w:tc>
          <w:tcPr>
            <w:tcW w:w="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经信局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4</w:t>
            </w:r>
          </w:p>
        </w:tc>
        <w:tc>
          <w:tcPr>
            <w:tcW w:w="1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20200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5</w:t>
            </w:r>
          </w:p>
        </w:tc>
        <w:tc>
          <w:tcPr>
            <w:tcW w:w="1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工作人员</w:t>
            </w:r>
          </w:p>
        </w:tc>
        <w:tc>
          <w:tcPr>
            <w:tcW w:w="2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国家承认的大专及以上学历，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eastAsia="zh-CN" w:bidi="ar"/>
              </w:rPr>
              <w:t>工商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管理类、经济学和计算机类相关专业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eastAsia="zh-CN" w:bidi="ar"/>
              </w:rPr>
              <w:t>；文秘专业；行政管理专业</w:t>
            </w:r>
          </w:p>
        </w:tc>
        <w:tc>
          <w:tcPr>
            <w:tcW w:w="3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textAlignment w:val="center"/>
              <w:rPr>
                <w:rFonts w:ascii="仿宋_GB2312" w:hAnsi="仿宋_GB2312" w:eastAsia="仿宋_GB2312" w:cs="仿宋_GB2312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  <w:t>18-30周岁（1989年3月2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8"/>
                <w:szCs w:val="2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8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  <w:t>日至2001年3月2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8"/>
                <w:szCs w:val="2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8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  <w:t>日期间出生，含当天)</w:t>
            </w:r>
          </w:p>
        </w:tc>
        <w:tc>
          <w:tcPr>
            <w:tcW w:w="23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从事经济、行政管理及其他相关业务</w:t>
            </w:r>
          </w:p>
        </w:tc>
        <w:tc>
          <w:tcPr>
            <w:tcW w:w="16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限制本地户籍（蒙城县）报考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合计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9</w:t>
            </w:r>
          </w:p>
        </w:tc>
        <w:tc>
          <w:tcPr>
            <w:tcW w:w="1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1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2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3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23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16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</w:tr>
    </w:tbl>
    <w:p>
      <w:pPr>
        <w:spacing w:line="560" w:lineRule="exact"/>
        <w:ind w:firstLine="4640" w:firstLineChars="1450"/>
        <w:jc w:val="left"/>
        <w:rPr>
          <w:rFonts w:ascii="仿宋_GB2312" w:eastAsia="仿宋_GB2312"/>
          <w:color w:val="000000"/>
          <w:sz w:val="32"/>
          <w:szCs w:val="32"/>
        </w:rPr>
        <w:sectPr>
          <w:footerReference r:id="rId3" w:type="default"/>
          <w:pgSz w:w="16838" w:h="11906" w:orient="landscape"/>
          <w:pgMar w:top="1800" w:right="1440" w:bottom="1800" w:left="1440" w:header="851" w:footer="992" w:gutter="0"/>
          <w:cols w:space="720" w:num="1"/>
          <w:docGrid w:type="lines" w:linePitch="312" w:charSpace="0"/>
        </w:sectPr>
      </w:pPr>
      <w:bookmarkStart w:id="0" w:name="_GoBack"/>
      <w:bookmarkEnd w:id="0"/>
    </w:p>
    <w:p>
      <w:pPr>
        <w:ind w:left="-540" w:leftChars="-257" w:firstLine="420" w:firstLineChars="200"/>
      </w:pPr>
    </w:p>
    <w:sectPr>
      <w:pgSz w:w="11906" w:h="16838"/>
      <w:pgMar w:top="590" w:right="1800" w:bottom="59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altName w:val="仿宋_GB2312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lang w:val="zh-CN"/>
      </w:rPr>
      <w:t>4</w:t>
    </w:r>
    <w:r>
      <w:fldChar w:fldCharType="end"/>
    </w:r>
  </w:p>
  <w:p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attachedTemplate r:id="rId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A16027C"/>
    <w:rsid w:val="0001379E"/>
    <w:rsid w:val="00112EB6"/>
    <w:rsid w:val="00172D87"/>
    <w:rsid w:val="003F3482"/>
    <w:rsid w:val="00644230"/>
    <w:rsid w:val="006C4677"/>
    <w:rsid w:val="009E7F36"/>
    <w:rsid w:val="00A00516"/>
    <w:rsid w:val="00CB568A"/>
    <w:rsid w:val="00CE4097"/>
    <w:rsid w:val="00E32C97"/>
    <w:rsid w:val="053C6925"/>
    <w:rsid w:val="06F937F8"/>
    <w:rsid w:val="07562301"/>
    <w:rsid w:val="07FC73D0"/>
    <w:rsid w:val="09B5656A"/>
    <w:rsid w:val="0CD97B0D"/>
    <w:rsid w:val="0CEA32CF"/>
    <w:rsid w:val="0D27456A"/>
    <w:rsid w:val="0F8318C3"/>
    <w:rsid w:val="0FBD1839"/>
    <w:rsid w:val="11844953"/>
    <w:rsid w:val="122F6FC7"/>
    <w:rsid w:val="13C01E42"/>
    <w:rsid w:val="154A049A"/>
    <w:rsid w:val="15847903"/>
    <w:rsid w:val="15EF565D"/>
    <w:rsid w:val="19CB70D6"/>
    <w:rsid w:val="1A4B115E"/>
    <w:rsid w:val="1F157C8F"/>
    <w:rsid w:val="1F263B83"/>
    <w:rsid w:val="225452F9"/>
    <w:rsid w:val="22A530D5"/>
    <w:rsid w:val="27755000"/>
    <w:rsid w:val="283D5C0D"/>
    <w:rsid w:val="2E06634A"/>
    <w:rsid w:val="2E321146"/>
    <w:rsid w:val="2E925086"/>
    <w:rsid w:val="2FE04875"/>
    <w:rsid w:val="318C5035"/>
    <w:rsid w:val="39232ABC"/>
    <w:rsid w:val="397F4908"/>
    <w:rsid w:val="3A2F19C5"/>
    <w:rsid w:val="3A7B5558"/>
    <w:rsid w:val="3B7B0760"/>
    <w:rsid w:val="3FC77BC7"/>
    <w:rsid w:val="41D96725"/>
    <w:rsid w:val="451B31A3"/>
    <w:rsid w:val="45622632"/>
    <w:rsid w:val="48084F10"/>
    <w:rsid w:val="48BF6B60"/>
    <w:rsid w:val="493162C8"/>
    <w:rsid w:val="4BCB1A8D"/>
    <w:rsid w:val="4BFC7829"/>
    <w:rsid w:val="4D80127F"/>
    <w:rsid w:val="51305ABE"/>
    <w:rsid w:val="51AD4566"/>
    <w:rsid w:val="51B63C4C"/>
    <w:rsid w:val="560A7B17"/>
    <w:rsid w:val="57B27EC3"/>
    <w:rsid w:val="57EF7ADD"/>
    <w:rsid w:val="58B70901"/>
    <w:rsid w:val="5A16027C"/>
    <w:rsid w:val="5B6D14D2"/>
    <w:rsid w:val="5D5F6D0F"/>
    <w:rsid w:val="5EFA5DE1"/>
    <w:rsid w:val="5FF731CC"/>
    <w:rsid w:val="5FFC01CA"/>
    <w:rsid w:val="61D71347"/>
    <w:rsid w:val="62DA2253"/>
    <w:rsid w:val="66AA69AC"/>
    <w:rsid w:val="66F56208"/>
    <w:rsid w:val="66FF716D"/>
    <w:rsid w:val="67F268EF"/>
    <w:rsid w:val="6A312128"/>
    <w:rsid w:val="6C157C28"/>
    <w:rsid w:val="6D3B5307"/>
    <w:rsid w:val="6D535020"/>
    <w:rsid w:val="6DC06AAC"/>
    <w:rsid w:val="71B76AE0"/>
    <w:rsid w:val="75750ED5"/>
    <w:rsid w:val="76176B6E"/>
    <w:rsid w:val="76A65D21"/>
    <w:rsid w:val="7708406D"/>
    <w:rsid w:val="7ABD224E"/>
    <w:rsid w:val="7C0613D7"/>
    <w:rsid w:val="7CFE2127"/>
    <w:rsid w:val="7DBF1DF1"/>
    <w:rsid w:val="7EEF1D90"/>
    <w:rsid w:val="7F1D2C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&#32479;&#35745;&#23616;&#29579;&#24935;\AppData\Roaming\Kingsoft\wps\addons\pool\win-i386\knewfileres_1.0.0.3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</Template>
  <Company>Microsoft</Company>
  <Pages>11</Pages>
  <Words>644</Words>
  <Characters>3677</Characters>
  <Lines>30</Lines>
  <Paragraphs>8</Paragraphs>
  <TotalTime>31</TotalTime>
  <ScaleCrop>false</ScaleCrop>
  <LinksUpToDate>false</LinksUpToDate>
  <CharactersWithSpaces>4313</CharactersWithSpaces>
  <Application>WPS Office_11.1.0.9440_F1E327BC-269C-435d-A152-05C5408002CA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2020-03-18T10:14:00Z</dcterms:created>
  <dc:creator>陆利</dc:creator>
  <cp:lastModifiedBy>Administrator</cp:lastModifiedBy>
  <cp:lastPrinted>2020-03-19T03:24:00Z</cp:lastPrinted>
  <dcterms:modified xsi:type="dcterms:W3CDTF">2020-03-19T03:54:51Z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2052-11.1.0.9440</vt:lpwstr>
  </property>
</Properties>
</file>